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10" w:rsidRDefault="00EA4E10" w:rsidP="00EA4E10">
      <w:pPr>
        <w:pStyle w:val="Listenabsatz"/>
        <w:spacing w:before="120" w:line="276" w:lineRule="auto"/>
        <w:ind w:left="0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  <w:noProof/>
        </w:rPr>
        <w:drawing>
          <wp:inline distT="0" distB="0" distL="0" distR="0" wp14:anchorId="2DB82B28" wp14:editId="28A4457F">
            <wp:extent cx="6211570" cy="3097530"/>
            <wp:effectExtent l="0" t="0" r="11430" b="127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Jahre_Meilenstein_RZ_final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E10" w:rsidRDefault="00EA4E10" w:rsidP="00EA4E10">
      <w:pPr>
        <w:pStyle w:val="Listenabsatz"/>
        <w:spacing w:before="120" w:line="276" w:lineRule="auto"/>
        <w:ind w:left="0"/>
        <w:rPr>
          <w:rFonts w:ascii="Arial Narrow" w:hAnsi="Arial Narrow" w:cs="Tahoma"/>
          <w:b/>
        </w:rPr>
      </w:pPr>
    </w:p>
    <w:p w:rsidR="00297927" w:rsidRPr="00AD7138" w:rsidRDefault="00297927" w:rsidP="00EA4E10">
      <w:pPr>
        <w:pStyle w:val="Listenabsatz"/>
        <w:spacing w:before="120" w:line="276" w:lineRule="auto"/>
        <w:ind w:left="0"/>
        <w:rPr>
          <w:rFonts w:ascii="Arial Narrow" w:hAnsi="Arial Narrow" w:cs="Tahoma"/>
          <w:b/>
          <w:sz w:val="32"/>
        </w:rPr>
      </w:pPr>
      <w:r w:rsidRPr="00AD7138">
        <w:rPr>
          <w:rFonts w:ascii="Arial Narrow" w:hAnsi="Arial Narrow" w:cs="Tahoma"/>
          <w:b/>
          <w:sz w:val="32"/>
        </w:rPr>
        <w:t>Zehn Jahre WORLD-</w:t>
      </w:r>
      <w:r w:rsidR="003856E5" w:rsidRPr="00AD7138">
        <w:rPr>
          <w:rFonts w:ascii="Arial Narrow" w:hAnsi="Arial Narrow" w:cs="Tahoma"/>
          <w:b/>
          <w:sz w:val="32"/>
        </w:rPr>
        <w:t>Europ</w:t>
      </w:r>
      <w:r w:rsidRPr="00AD7138">
        <w:rPr>
          <w:rFonts w:ascii="Arial Narrow" w:hAnsi="Arial Narrow" w:cs="Tahoma"/>
          <w:b/>
          <w:sz w:val="32"/>
        </w:rPr>
        <w:t xml:space="preserve">aletten – </w:t>
      </w:r>
    </w:p>
    <w:p w:rsidR="00297927" w:rsidRPr="00AD7138" w:rsidRDefault="003856E5" w:rsidP="00297927">
      <w:pPr>
        <w:pStyle w:val="Listenabsatz"/>
        <w:spacing w:before="120" w:line="276" w:lineRule="auto"/>
        <w:ind w:left="0"/>
        <w:rPr>
          <w:rFonts w:ascii="Arial Narrow" w:hAnsi="Arial Narrow" w:cs="Tahoma"/>
          <w:b/>
          <w:sz w:val="32"/>
        </w:rPr>
      </w:pPr>
      <w:r w:rsidRPr="00AD7138">
        <w:rPr>
          <w:rFonts w:ascii="Arial Narrow" w:hAnsi="Arial Narrow" w:cs="Tahoma"/>
          <w:b/>
          <w:sz w:val="32"/>
        </w:rPr>
        <w:t xml:space="preserve">Für mehr </w:t>
      </w:r>
      <w:r w:rsidR="00297927" w:rsidRPr="00AD7138">
        <w:rPr>
          <w:rFonts w:ascii="Arial Narrow" w:hAnsi="Arial Narrow" w:cs="Tahoma"/>
          <w:b/>
          <w:sz w:val="32"/>
        </w:rPr>
        <w:t xml:space="preserve">Wettbewerb </w:t>
      </w:r>
      <w:r w:rsidR="00CD0D7E" w:rsidRPr="00AD7138">
        <w:rPr>
          <w:rFonts w:ascii="Arial Narrow" w:hAnsi="Arial Narrow" w:cs="Tahoma"/>
          <w:b/>
          <w:sz w:val="32"/>
        </w:rPr>
        <w:t xml:space="preserve">und Innovation </w:t>
      </w:r>
    </w:p>
    <w:p w:rsidR="00297927" w:rsidRPr="00297927" w:rsidRDefault="00297927" w:rsidP="00297927">
      <w:pPr>
        <w:pStyle w:val="Listenabsatz"/>
        <w:spacing w:before="120" w:line="276" w:lineRule="auto"/>
        <w:rPr>
          <w:rFonts w:ascii="Arial Narrow" w:hAnsi="Arial Narrow" w:cs="Tahoma"/>
          <w:b/>
        </w:rPr>
      </w:pPr>
    </w:p>
    <w:p w:rsidR="00297927" w:rsidRPr="00297927" w:rsidRDefault="00297927" w:rsidP="00297927">
      <w:pPr>
        <w:pStyle w:val="Listenabsatz"/>
        <w:spacing w:before="120" w:line="276" w:lineRule="auto"/>
        <w:ind w:left="0"/>
        <w:rPr>
          <w:rFonts w:ascii="Arial Narrow" w:hAnsi="Arial Narrow" w:cs="Tahoma"/>
        </w:rPr>
      </w:pPr>
      <w:r w:rsidRPr="00297927">
        <w:rPr>
          <w:rFonts w:ascii="Arial Narrow" w:hAnsi="Arial Narrow" w:cs="Tahoma"/>
        </w:rPr>
        <w:t xml:space="preserve">Nachdem es über viele Jahre auf dem deutschen Markt für Europaletten lediglich einen einzigen Anbieter existierte, startete im Jahr 2008 der deutsche Lizenz-Hersteller Falkenhahn AG mit der Produktion von Europaletten der internationale Marke WORLD. Waren gleichzeitig die Regeln auf dem – juristisch gesehen – ungeregelten Paletten-Tauschpool durch eine einzige Marke vorgegeben, so sind heute </w:t>
      </w:r>
      <w:r w:rsidR="009202B3">
        <w:rPr>
          <w:rFonts w:ascii="Arial Narrow" w:hAnsi="Arial Narrow" w:cs="Tahoma"/>
        </w:rPr>
        <w:t>die Qualitätsmerkmale der gebrauchs</w:t>
      </w:r>
      <w:r w:rsidRPr="00297927">
        <w:rPr>
          <w:rFonts w:ascii="Arial Narrow" w:hAnsi="Arial Narrow" w:cs="Tahoma"/>
        </w:rPr>
        <w:t xml:space="preserve">fähigen Paletten eindeutig </w:t>
      </w:r>
      <w:r w:rsidR="009202B3">
        <w:rPr>
          <w:rFonts w:ascii="Arial Narrow" w:hAnsi="Arial Narrow" w:cs="Tahoma"/>
        </w:rPr>
        <w:t xml:space="preserve">und markenunabhängig </w:t>
      </w:r>
      <w:r w:rsidRPr="00297927">
        <w:rPr>
          <w:rFonts w:ascii="Arial Narrow" w:hAnsi="Arial Narrow" w:cs="Tahoma"/>
        </w:rPr>
        <w:t xml:space="preserve">geklärt. </w:t>
      </w:r>
      <w:r w:rsidR="009202B3">
        <w:rPr>
          <w:rFonts w:ascii="Arial Narrow" w:hAnsi="Arial Narrow" w:cs="Tahoma"/>
        </w:rPr>
        <w:t xml:space="preserve">Falkenhahn hat einen Leitfaden für den Tausch von Paletten </w:t>
      </w:r>
      <w:r w:rsidR="00D74F72">
        <w:rPr>
          <w:rFonts w:ascii="Arial Narrow" w:hAnsi="Arial Narrow" w:cs="Tahoma"/>
        </w:rPr>
        <w:t>entwickelt</w:t>
      </w:r>
      <w:r w:rsidR="009202B3">
        <w:rPr>
          <w:rFonts w:ascii="Arial Narrow" w:hAnsi="Arial Narrow" w:cs="Tahoma"/>
        </w:rPr>
        <w:t xml:space="preserve">, der </w:t>
      </w:r>
      <w:r w:rsidR="00D74F72">
        <w:rPr>
          <w:rFonts w:ascii="Arial Narrow" w:hAnsi="Arial Narrow" w:cs="Tahoma"/>
        </w:rPr>
        <w:t>im Internet zur Verfügung steht</w:t>
      </w:r>
      <w:r w:rsidR="009202B3">
        <w:rPr>
          <w:rFonts w:ascii="Arial Narrow" w:hAnsi="Arial Narrow" w:cs="Tahoma"/>
        </w:rPr>
        <w:t xml:space="preserve"> </w:t>
      </w:r>
      <w:r w:rsidR="00D74F72">
        <w:rPr>
          <w:rFonts w:ascii="Arial Narrow" w:hAnsi="Arial Narrow" w:cs="Tahoma"/>
        </w:rPr>
        <w:t xml:space="preserve">und helfen kann, Fragen </w:t>
      </w:r>
      <w:r w:rsidR="009202B3">
        <w:rPr>
          <w:rFonts w:ascii="Arial Narrow" w:hAnsi="Arial Narrow" w:cs="Tahoma"/>
        </w:rPr>
        <w:t>zu</w:t>
      </w:r>
      <w:r w:rsidR="00D74F72">
        <w:rPr>
          <w:rFonts w:ascii="Arial Narrow" w:hAnsi="Arial Narrow" w:cs="Tahoma"/>
        </w:rPr>
        <w:t xml:space="preserve"> klären</w:t>
      </w:r>
      <w:r w:rsidR="009202B3">
        <w:rPr>
          <w:rFonts w:ascii="Arial Narrow" w:hAnsi="Arial Narrow" w:cs="Tahoma"/>
        </w:rPr>
        <w:t>.</w:t>
      </w:r>
    </w:p>
    <w:p w:rsidR="00297927" w:rsidRPr="00297927" w:rsidRDefault="00297927" w:rsidP="00297927">
      <w:pPr>
        <w:pStyle w:val="Listenabsatz"/>
        <w:spacing w:before="120" w:line="276" w:lineRule="auto"/>
        <w:ind w:left="0"/>
        <w:rPr>
          <w:rFonts w:ascii="Arial Narrow" w:hAnsi="Arial Narrow" w:cs="Tahoma"/>
        </w:rPr>
      </w:pPr>
    </w:p>
    <w:p w:rsidR="0017061A" w:rsidRPr="0017061A" w:rsidRDefault="0017061A" w:rsidP="00297927">
      <w:pPr>
        <w:pStyle w:val="Listenabsatz"/>
        <w:spacing w:before="120" w:line="276" w:lineRule="auto"/>
        <w:ind w:left="0"/>
        <w:rPr>
          <w:rFonts w:ascii="Arial Narrow" w:hAnsi="Arial Narrow" w:cs="Tahoma"/>
          <w:b/>
        </w:rPr>
      </w:pPr>
      <w:r w:rsidRPr="0017061A">
        <w:rPr>
          <w:rFonts w:ascii="Arial Narrow" w:hAnsi="Arial Narrow" w:cs="Tahoma"/>
          <w:b/>
        </w:rPr>
        <w:t>Qualität über alles</w:t>
      </w:r>
    </w:p>
    <w:p w:rsidR="00297927" w:rsidRPr="00297927" w:rsidRDefault="00297927" w:rsidP="00297927">
      <w:pPr>
        <w:pStyle w:val="Listenabsatz"/>
        <w:spacing w:before="120" w:line="276" w:lineRule="auto"/>
        <w:ind w:left="0"/>
        <w:rPr>
          <w:rFonts w:ascii="Arial Narrow" w:hAnsi="Arial Narrow" w:cs="Tahoma"/>
        </w:rPr>
      </w:pPr>
      <w:r w:rsidRPr="00297927">
        <w:rPr>
          <w:rFonts w:ascii="Arial Narrow" w:hAnsi="Arial Narrow" w:cs="Tahoma"/>
        </w:rPr>
        <w:t xml:space="preserve">Seit 10 Jahren werden neue Europaletten nach </w:t>
      </w:r>
      <w:r w:rsidRPr="00297927">
        <w:rPr>
          <w:rFonts w:ascii="Arial Narrow" w:hAnsi="Arial Narrow" w:cs="Tahoma"/>
          <w:bCs/>
        </w:rPr>
        <w:t>DIN EN 13698-1</w:t>
      </w:r>
      <w:r w:rsidRPr="00297927">
        <w:rPr>
          <w:rFonts w:ascii="Arial Narrow" w:hAnsi="Arial Narrow" w:cs="Tahoma"/>
        </w:rPr>
        <w:t xml:space="preserve"> nicht mehr nur von EPAL, s</w:t>
      </w:r>
      <w:r w:rsidR="00CF63EB">
        <w:rPr>
          <w:rFonts w:ascii="Arial Narrow" w:hAnsi="Arial Narrow" w:cs="Tahoma"/>
        </w:rPr>
        <w:t>ondern auch von WORLD angeboten. U</w:t>
      </w:r>
      <w:r w:rsidRPr="00297927">
        <w:rPr>
          <w:rFonts w:ascii="Arial Narrow" w:hAnsi="Arial Narrow" w:cs="Tahoma"/>
        </w:rPr>
        <w:t xml:space="preserve">nd seit </w:t>
      </w:r>
      <w:r w:rsidR="00CF63EB">
        <w:rPr>
          <w:rFonts w:ascii="Arial Narrow" w:hAnsi="Arial Narrow" w:cs="Tahoma"/>
        </w:rPr>
        <w:t>Ende der Tauschvereinbarungen zwischen EPAL und UIC in 201</w:t>
      </w:r>
      <w:r w:rsidR="00A228EB">
        <w:rPr>
          <w:rFonts w:ascii="Arial Narrow" w:hAnsi="Arial Narrow" w:cs="Tahoma"/>
        </w:rPr>
        <w:t>3</w:t>
      </w:r>
      <w:r w:rsidRPr="00297927">
        <w:rPr>
          <w:rFonts w:ascii="Arial Narrow" w:hAnsi="Arial Narrow" w:cs="Tahoma"/>
        </w:rPr>
        <w:t xml:space="preserve"> </w:t>
      </w:r>
      <w:r w:rsidR="00CF63EB">
        <w:rPr>
          <w:rFonts w:ascii="Arial Narrow" w:hAnsi="Arial Narrow" w:cs="Tahoma"/>
        </w:rPr>
        <w:t xml:space="preserve">ist </w:t>
      </w:r>
      <w:r w:rsidRPr="00297927">
        <w:rPr>
          <w:rFonts w:ascii="Arial Narrow" w:hAnsi="Arial Narrow" w:cs="Tahoma"/>
        </w:rPr>
        <w:t xml:space="preserve">auch UIC </w:t>
      </w:r>
      <w:r w:rsidR="00CF63EB">
        <w:rPr>
          <w:rFonts w:ascii="Arial Narrow" w:hAnsi="Arial Narrow" w:cs="Tahoma"/>
        </w:rPr>
        <w:t>wieder eine unabhängige</w:t>
      </w:r>
      <w:r w:rsidRPr="00297927">
        <w:rPr>
          <w:rFonts w:ascii="Arial Narrow" w:hAnsi="Arial Narrow" w:cs="Tahoma"/>
        </w:rPr>
        <w:t xml:space="preserve"> Marke. Alle drei Marken </w:t>
      </w:r>
      <w:r w:rsidR="00CF63EB">
        <w:rPr>
          <w:rFonts w:ascii="Arial Narrow" w:hAnsi="Arial Narrow" w:cs="Tahoma"/>
        </w:rPr>
        <w:t xml:space="preserve">müssen sich nach der Typbeschreibung von GS1 richten, welche </w:t>
      </w:r>
      <w:r w:rsidRPr="00297927">
        <w:rPr>
          <w:rFonts w:ascii="Arial Narrow" w:hAnsi="Arial Narrow" w:cs="Tahoma"/>
        </w:rPr>
        <w:t>d</w:t>
      </w:r>
      <w:r w:rsidR="00CF63EB">
        <w:rPr>
          <w:rFonts w:ascii="Arial Narrow" w:hAnsi="Arial Narrow" w:cs="Tahoma"/>
        </w:rPr>
        <w:t>i</w:t>
      </w:r>
      <w:r w:rsidRPr="00297927">
        <w:rPr>
          <w:rFonts w:ascii="Arial Narrow" w:hAnsi="Arial Narrow" w:cs="Tahoma"/>
        </w:rPr>
        <w:t>e übergeordnete Rahmen</w:t>
      </w:r>
      <w:r w:rsidR="00CF63EB">
        <w:rPr>
          <w:rFonts w:ascii="Arial Narrow" w:hAnsi="Arial Narrow" w:cs="Tahoma"/>
        </w:rPr>
        <w:t>vereinbarung</w:t>
      </w:r>
      <w:r w:rsidRPr="00297927">
        <w:rPr>
          <w:rFonts w:ascii="Arial Narrow" w:hAnsi="Arial Narrow" w:cs="Tahoma"/>
        </w:rPr>
        <w:t xml:space="preserve"> für </w:t>
      </w:r>
      <w:r w:rsidR="00CF63EB">
        <w:rPr>
          <w:rFonts w:ascii="Arial Narrow" w:hAnsi="Arial Narrow" w:cs="Tahoma"/>
        </w:rPr>
        <w:t>Herstellung und Tausch von Europaletten</w:t>
      </w:r>
      <w:r w:rsidRPr="00297927">
        <w:rPr>
          <w:rFonts w:ascii="Arial Narrow" w:hAnsi="Arial Narrow" w:cs="Tahoma"/>
        </w:rPr>
        <w:t xml:space="preserve"> </w:t>
      </w:r>
      <w:r w:rsidR="00CF63EB">
        <w:rPr>
          <w:rFonts w:ascii="Arial Narrow" w:hAnsi="Arial Narrow" w:cs="Tahoma"/>
        </w:rPr>
        <w:t>darstellt</w:t>
      </w:r>
      <w:r w:rsidRPr="00297927">
        <w:rPr>
          <w:rFonts w:ascii="Arial Narrow" w:hAnsi="Arial Narrow" w:cs="Tahoma"/>
        </w:rPr>
        <w:t xml:space="preserve">: </w:t>
      </w:r>
    </w:p>
    <w:p w:rsidR="00297927" w:rsidRPr="00297927" w:rsidRDefault="00297927" w:rsidP="00297927">
      <w:pPr>
        <w:pStyle w:val="Listenabsatz"/>
        <w:numPr>
          <w:ilvl w:val="0"/>
          <w:numId w:val="5"/>
        </w:numPr>
        <w:spacing w:before="120" w:line="276" w:lineRule="auto"/>
        <w:rPr>
          <w:rFonts w:ascii="Arial Narrow" w:hAnsi="Arial Narrow" w:cs="Tahoma"/>
        </w:rPr>
      </w:pPr>
      <w:r w:rsidRPr="00297927">
        <w:rPr>
          <w:rFonts w:ascii="Arial Narrow" w:hAnsi="Arial Narrow" w:cs="Tahoma"/>
        </w:rPr>
        <w:t xml:space="preserve">Die Herstellung muss den Qualitätserfordernissen genügen, welche von Normen und Qualitätskontrollen vorgegeben sind. Diesen Nachweis erbringen nicht nur interne Kontrollen in den Fertigungen, sondern </w:t>
      </w:r>
      <w:r w:rsidR="009202B3">
        <w:rPr>
          <w:rFonts w:ascii="Arial Narrow" w:hAnsi="Arial Narrow" w:cs="Tahoma"/>
        </w:rPr>
        <w:t>zusätzliche</w:t>
      </w:r>
      <w:r w:rsidRPr="00297927">
        <w:rPr>
          <w:rFonts w:ascii="Arial Narrow" w:hAnsi="Arial Narrow" w:cs="Tahoma"/>
        </w:rPr>
        <w:t xml:space="preserve"> externe Überprüfungen durch unabhängige Prüfinstitute. </w:t>
      </w:r>
    </w:p>
    <w:p w:rsidR="00297927" w:rsidRPr="00297927" w:rsidRDefault="00297927" w:rsidP="00297927">
      <w:pPr>
        <w:pStyle w:val="Listenabsatz"/>
        <w:numPr>
          <w:ilvl w:val="0"/>
          <w:numId w:val="5"/>
        </w:numPr>
        <w:spacing w:before="120" w:line="276" w:lineRule="auto"/>
        <w:rPr>
          <w:rFonts w:ascii="Arial Narrow" w:hAnsi="Arial Narrow" w:cs="Tahoma"/>
        </w:rPr>
      </w:pPr>
      <w:r w:rsidRPr="00297927">
        <w:rPr>
          <w:rFonts w:ascii="Arial Narrow" w:hAnsi="Arial Narrow" w:cs="Tahoma"/>
        </w:rPr>
        <w:t xml:space="preserve">Der </w:t>
      </w:r>
      <w:proofErr w:type="spellStart"/>
      <w:r w:rsidRPr="00297927">
        <w:rPr>
          <w:rFonts w:ascii="Arial Narrow" w:hAnsi="Arial Narrow" w:cs="Tahoma"/>
        </w:rPr>
        <w:t>Palettentausch</w:t>
      </w:r>
      <w:proofErr w:type="spellEnd"/>
      <w:r w:rsidRPr="00297927">
        <w:rPr>
          <w:rFonts w:ascii="Arial Narrow" w:hAnsi="Arial Narrow" w:cs="Tahoma"/>
        </w:rPr>
        <w:t xml:space="preserve"> im freien Pool unterliegt ausschließlich den Qualitätskriterien, die in den Berufsgenossenschaftlichen Regularien begründet liegen (BGR 234 / ProdSG). Die Qualitätsklassifizierung von GS1 konkre</w:t>
      </w:r>
      <w:r w:rsidR="00CF63EB">
        <w:rPr>
          <w:rFonts w:ascii="Arial Narrow" w:hAnsi="Arial Narrow" w:cs="Tahoma"/>
        </w:rPr>
        <w:t>tisiert die Tauschk</w:t>
      </w:r>
      <w:r w:rsidRPr="00297927">
        <w:rPr>
          <w:rFonts w:ascii="Arial Narrow" w:hAnsi="Arial Narrow" w:cs="Tahoma"/>
        </w:rPr>
        <w:t>riterien bis ins Detail und zeigt es in einem entsprechenden Poster. Markenaufdrucke auf Paletten gehören dabei nicht zu den Qualitätskriterien.</w:t>
      </w:r>
    </w:p>
    <w:p w:rsidR="00297927" w:rsidRPr="00297927" w:rsidRDefault="00297927" w:rsidP="00297927">
      <w:pPr>
        <w:pStyle w:val="Listenabsatz"/>
        <w:spacing w:before="120" w:line="276" w:lineRule="auto"/>
        <w:rPr>
          <w:rFonts w:ascii="Arial Narrow" w:hAnsi="Arial Narrow" w:cs="Tahoma"/>
        </w:rPr>
      </w:pPr>
    </w:p>
    <w:p w:rsidR="0017061A" w:rsidRPr="0017061A" w:rsidRDefault="0017061A" w:rsidP="00297927">
      <w:pPr>
        <w:pStyle w:val="Listenabsatz"/>
        <w:spacing w:before="120" w:line="276" w:lineRule="auto"/>
        <w:ind w:left="0"/>
        <w:rPr>
          <w:rFonts w:ascii="Arial Narrow" w:hAnsi="Arial Narrow" w:cs="Tahoma"/>
          <w:b/>
        </w:rPr>
      </w:pPr>
      <w:r w:rsidRPr="0017061A">
        <w:rPr>
          <w:rFonts w:ascii="Arial Narrow" w:hAnsi="Arial Narrow" w:cs="Tahoma"/>
          <w:b/>
        </w:rPr>
        <w:t>Wettbewerb und mehr Weiterentwicklung</w:t>
      </w:r>
    </w:p>
    <w:p w:rsidR="00297927" w:rsidRPr="00297927" w:rsidRDefault="00297927" w:rsidP="00297927">
      <w:pPr>
        <w:pStyle w:val="Listenabsatz"/>
        <w:spacing w:before="120" w:line="276" w:lineRule="auto"/>
        <w:ind w:left="0"/>
        <w:rPr>
          <w:rFonts w:ascii="Arial Narrow" w:hAnsi="Arial Narrow" w:cs="Tahoma"/>
        </w:rPr>
      </w:pPr>
      <w:r w:rsidRPr="00297927">
        <w:rPr>
          <w:rFonts w:ascii="Arial Narrow" w:hAnsi="Arial Narrow" w:cs="Tahoma"/>
        </w:rPr>
        <w:t xml:space="preserve">Gleichzeitig zeigt die Marke WORLD, dass auch am Markt der Europaletten der Wettbewerb die fälligen Entwicklungen fördert und gleichzeitig zu wirtschaftlicheren Angeboten führt. </w:t>
      </w:r>
    </w:p>
    <w:p w:rsidR="00297927" w:rsidRPr="00297927" w:rsidRDefault="008A027B" w:rsidP="00297927">
      <w:pPr>
        <w:pStyle w:val="Listenabsatz"/>
        <w:numPr>
          <w:ilvl w:val="0"/>
          <w:numId w:val="6"/>
        </w:numPr>
        <w:spacing w:before="120" w:line="276" w:lineRule="auto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Neue Produktserien von </w:t>
      </w:r>
      <w:r w:rsidR="00297927" w:rsidRPr="00297927">
        <w:rPr>
          <w:rFonts w:ascii="Arial Narrow" w:hAnsi="Arial Narrow" w:cs="Tahoma"/>
        </w:rPr>
        <w:t xml:space="preserve">WORLD Europaletten </w:t>
      </w:r>
      <w:r w:rsidR="00BE7068">
        <w:rPr>
          <w:rFonts w:ascii="Arial Narrow" w:hAnsi="Arial Narrow" w:cs="Tahoma"/>
        </w:rPr>
        <w:t>halten natürlich die geltenden Normen und Bestimmungen ein</w:t>
      </w:r>
      <w:r w:rsidR="00297927" w:rsidRPr="00297927">
        <w:rPr>
          <w:rFonts w:ascii="Arial Narrow" w:hAnsi="Arial Narrow" w:cs="Tahoma"/>
        </w:rPr>
        <w:t xml:space="preserve">. </w:t>
      </w:r>
      <w:r w:rsidR="00BE7068">
        <w:rPr>
          <w:rFonts w:ascii="Arial Narrow" w:hAnsi="Arial Narrow" w:cs="Tahoma"/>
        </w:rPr>
        <w:t>N</w:t>
      </w:r>
      <w:r w:rsidR="00297927" w:rsidRPr="00297927">
        <w:rPr>
          <w:rFonts w:ascii="Arial Narrow" w:hAnsi="Arial Narrow" w:cs="Tahoma"/>
        </w:rPr>
        <w:t>eue Funktionen</w:t>
      </w:r>
      <w:r w:rsidR="00BE7068">
        <w:rPr>
          <w:rFonts w:ascii="Arial Narrow" w:hAnsi="Arial Narrow" w:cs="Tahoma"/>
        </w:rPr>
        <w:t xml:space="preserve"> wurden</w:t>
      </w:r>
      <w:r w:rsidR="00297927" w:rsidRPr="00297927">
        <w:rPr>
          <w:rFonts w:ascii="Arial Narrow" w:hAnsi="Arial Narrow" w:cs="Tahoma"/>
        </w:rPr>
        <w:t xml:space="preserve"> integriert: WORLD RFID-Paletten ermöglichen die eindeutige Identifikation sowie eine automatische Ortung, Tracking und Bestandsverwaltung. WORLD </w:t>
      </w:r>
      <w:proofErr w:type="spellStart"/>
      <w:r w:rsidR="00297927" w:rsidRPr="00297927">
        <w:rPr>
          <w:rFonts w:ascii="Arial Narrow" w:hAnsi="Arial Narrow" w:cs="Tahoma"/>
        </w:rPr>
        <w:t>ThermoLog</w:t>
      </w:r>
      <w:proofErr w:type="spellEnd"/>
      <w:r w:rsidR="00297927" w:rsidRPr="00297927">
        <w:rPr>
          <w:rFonts w:ascii="Arial Narrow" w:hAnsi="Arial Narrow" w:cs="Tahoma"/>
        </w:rPr>
        <w:t xml:space="preserve">-Paletten überwachen zudem bei temperaturgeführter Logistik, WORLD ShockLog-Paletten begleiten erschütterungsüberwachte Güter, während WORLD </w:t>
      </w:r>
      <w:proofErr w:type="spellStart"/>
      <w:r w:rsidR="00297927" w:rsidRPr="00297927">
        <w:rPr>
          <w:rFonts w:ascii="Arial Narrow" w:hAnsi="Arial Narrow" w:cs="Tahoma"/>
        </w:rPr>
        <w:t>KombiLog</w:t>
      </w:r>
      <w:proofErr w:type="spellEnd"/>
      <w:r w:rsidR="00297927" w:rsidRPr="00297927">
        <w:rPr>
          <w:rFonts w:ascii="Arial Narrow" w:hAnsi="Arial Narrow" w:cs="Tahoma"/>
        </w:rPr>
        <w:t xml:space="preserve">-Paletten gleichzeitig Temperatur und Erschütterungen erfassen. Alle vier Paletten-Versionen </w:t>
      </w:r>
      <w:r w:rsidR="00BE7068">
        <w:rPr>
          <w:rFonts w:ascii="Arial Narrow" w:hAnsi="Arial Narrow" w:cs="Tahoma"/>
        </w:rPr>
        <w:t xml:space="preserve">sind gedacht zur </w:t>
      </w:r>
      <w:r w:rsidR="00297927" w:rsidRPr="00297927">
        <w:rPr>
          <w:rFonts w:ascii="Arial Narrow" w:hAnsi="Arial Narrow" w:cs="Tahoma"/>
        </w:rPr>
        <w:t xml:space="preserve">gezielte Rationalisierung </w:t>
      </w:r>
      <w:r w:rsidR="00BE7068">
        <w:rPr>
          <w:rFonts w:ascii="Arial Narrow" w:hAnsi="Arial Narrow" w:cs="Tahoma"/>
        </w:rPr>
        <w:t>anspruchsvoller</w:t>
      </w:r>
      <w:r w:rsidR="00297927" w:rsidRPr="00297927">
        <w:rPr>
          <w:rFonts w:ascii="Arial Narrow" w:hAnsi="Arial Narrow" w:cs="Tahoma"/>
        </w:rPr>
        <w:t xml:space="preserve"> Intralogistik, Filiallogistik und Partnerlogistik. </w:t>
      </w:r>
    </w:p>
    <w:p w:rsidR="00297927" w:rsidRPr="00297927" w:rsidRDefault="00297927" w:rsidP="00297927">
      <w:pPr>
        <w:pStyle w:val="Listenabsatz"/>
        <w:numPr>
          <w:ilvl w:val="0"/>
          <w:numId w:val="6"/>
        </w:numPr>
        <w:spacing w:before="120" w:line="276" w:lineRule="auto"/>
        <w:rPr>
          <w:rFonts w:ascii="Arial Narrow" w:hAnsi="Arial Narrow" w:cs="Tahoma"/>
        </w:rPr>
      </w:pPr>
      <w:r w:rsidRPr="00297927">
        <w:rPr>
          <w:rFonts w:ascii="Arial Narrow" w:hAnsi="Arial Narrow" w:cs="Tahoma"/>
        </w:rPr>
        <w:t xml:space="preserve">Neue WORLD Paletten sind </w:t>
      </w:r>
      <w:r w:rsidR="00BE7068">
        <w:rPr>
          <w:rFonts w:ascii="Arial Narrow" w:hAnsi="Arial Narrow" w:cs="Tahoma"/>
        </w:rPr>
        <w:t xml:space="preserve">einer der </w:t>
      </w:r>
      <w:r w:rsidRPr="00297927">
        <w:rPr>
          <w:rFonts w:ascii="Arial Narrow" w:hAnsi="Arial Narrow" w:cs="Tahoma"/>
        </w:rPr>
        <w:t>Preisführer am Markt. Der Grund ist die automatisierte Serienfertigung mit durchgehend kontrollierten Prozessen, die auf höchste Effizienz und unbedingte Qualität aus</w:t>
      </w:r>
      <w:r w:rsidR="009202B3">
        <w:rPr>
          <w:rFonts w:ascii="Arial Narrow" w:hAnsi="Arial Narrow" w:cs="Tahoma"/>
        </w:rPr>
        <w:t>gelegt sind. Gleichzeitig sorgt</w:t>
      </w:r>
      <w:r w:rsidRPr="00297927">
        <w:rPr>
          <w:rFonts w:ascii="Arial Narrow" w:hAnsi="Arial Narrow" w:cs="Tahoma"/>
        </w:rPr>
        <w:t xml:space="preserve"> eine Produktions- und Lagerkapazität von 10 Mio. Paletten p.a. für eine garantierte Liefersicherheit.  </w:t>
      </w:r>
    </w:p>
    <w:p w:rsidR="00297927" w:rsidRPr="00297927" w:rsidRDefault="00297927" w:rsidP="00297927">
      <w:pPr>
        <w:pStyle w:val="Listenabsatz"/>
        <w:spacing w:before="120" w:line="276" w:lineRule="auto"/>
        <w:rPr>
          <w:rFonts w:ascii="Arial Narrow" w:hAnsi="Arial Narrow" w:cs="Tahoma"/>
        </w:rPr>
      </w:pPr>
    </w:p>
    <w:p w:rsidR="009202B3" w:rsidRDefault="009202B3" w:rsidP="00297927">
      <w:pPr>
        <w:pStyle w:val="Listenabsatz"/>
        <w:spacing w:before="120" w:line="276" w:lineRule="auto"/>
        <w:ind w:left="0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Alle Informationen im „Leitfaden </w:t>
      </w:r>
      <w:proofErr w:type="spellStart"/>
      <w:r>
        <w:rPr>
          <w:rFonts w:ascii="Arial Narrow" w:hAnsi="Arial Narrow" w:cs="Tahoma"/>
          <w:b/>
        </w:rPr>
        <w:t>Palettentausch</w:t>
      </w:r>
      <w:proofErr w:type="spellEnd"/>
      <w:r>
        <w:rPr>
          <w:rFonts w:ascii="Arial Narrow" w:hAnsi="Arial Narrow" w:cs="Tahoma"/>
          <w:b/>
        </w:rPr>
        <w:t>“</w:t>
      </w:r>
    </w:p>
    <w:p w:rsidR="009202B3" w:rsidRPr="009202B3" w:rsidRDefault="009202B3" w:rsidP="00297927">
      <w:pPr>
        <w:pStyle w:val="Listenabsatz"/>
        <w:spacing w:before="120" w:line="276" w:lineRule="auto"/>
        <w:ind w:left="0"/>
        <w:rPr>
          <w:rFonts w:ascii="Arial Narrow" w:hAnsi="Arial Narrow" w:cs="Tahoma"/>
        </w:rPr>
      </w:pPr>
      <w:r w:rsidRPr="009202B3">
        <w:rPr>
          <w:rFonts w:ascii="Arial Narrow" w:hAnsi="Arial Narrow" w:cs="Tahoma"/>
        </w:rPr>
        <w:t>Falkenhahn</w:t>
      </w:r>
      <w:r>
        <w:rPr>
          <w:rFonts w:ascii="Arial Narrow" w:hAnsi="Arial Narrow" w:cs="Tahoma"/>
        </w:rPr>
        <w:t xml:space="preserve"> hat </w:t>
      </w:r>
      <w:r w:rsidR="00D74F72">
        <w:rPr>
          <w:rFonts w:ascii="Arial Narrow" w:hAnsi="Arial Narrow" w:cs="Tahoma"/>
        </w:rPr>
        <w:t xml:space="preserve">alle Fragen zu </w:t>
      </w:r>
      <w:proofErr w:type="spellStart"/>
      <w:r>
        <w:rPr>
          <w:rFonts w:ascii="Arial Narrow" w:hAnsi="Arial Narrow" w:cs="Tahoma"/>
        </w:rPr>
        <w:t>Paletten</w:t>
      </w:r>
      <w:r w:rsidR="00D74F72">
        <w:rPr>
          <w:rFonts w:ascii="Arial Narrow" w:hAnsi="Arial Narrow" w:cs="Tahoma"/>
        </w:rPr>
        <w:t>marken</w:t>
      </w:r>
      <w:proofErr w:type="spellEnd"/>
      <w:r w:rsidR="00D74F72">
        <w:rPr>
          <w:rFonts w:ascii="Arial Narrow" w:hAnsi="Arial Narrow" w:cs="Tahoma"/>
        </w:rPr>
        <w:t xml:space="preserve"> im Tauschpool</w:t>
      </w:r>
      <w:r>
        <w:rPr>
          <w:rFonts w:ascii="Arial Narrow" w:hAnsi="Arial Narrow" w:cs="Tahoma"/>
        </w:rPr>
        <w:t xml:space="preserve"> beantwortet</w:t>
      </w:r>
      <w:r w:rsidR="00BE7068">
        <w:rPr>
          <w:rFonts w:ascii="Arial Narrow" w:hAnsi="Arial Narrow" w:cs="Tahoma"/>
        </w:rPr>
        <w:t xml:space="preserve">, die beim </w:t>
      </w:r>
      <w:proofErr w:type="spellStart"/>
      <w:r w:rsidR="00BE7068">
        <w:rPr>
          <w:rFonts w:ascii="Arial Narrow" w:hAnsi="Arial Narrow" w:cs="Tahoma"/>
        </w:rPr>
        <w:t>Palettentausch</w:t>
      </w:r>
      <w:proofErr w:type="spellEnd"/>
      <w:r w:rsidR="00BE7068">
        <w:rPr>
          <w:rFonts w:ascii="Arial Narrow" w:hAnsi="Arial Narrow" w:cs="Tahoma"/>
        </w:rPr>
        <w:t xml:space="preserve"> auftreten können. Der Leitfaden ist online zugänglich unter www.</w:t>
      </w:r>
      <w:r w:rsidR="00981253">
        <w:rPr>
          <w:rFonts w:ascii="Arial Narrow" w:hAnsi="Arial Narrow" w:cs="Tahoma"/>
        </w:rPr>
        <w:t>palettentausch.info</w:t>
      </w:r>
      <w:r>
        <w:rPr>
          <w:rFonts w:ascii="Arial Narrow" w:hAnsi="Arial Narrow" w:cs="Tahoma"/>
        </w:rPr>
        <w:t xml:space="preserve"> </w:t>
      </w:r>
    </w:p>
    <w:p w:rsidR="009202B3" w:rsidRDefault="009202B3" w:rsidP="00297927">
      <w:pPr>
        <w:pStyle w:val="Listenabsatz"/>
        <w:spacing w:before="120" w:line="276" w:lineRule="auto"/>
        <w:ind w:left="0"/>
        <w:rPr>
          <w:rFonts w:ascii="Arial Narrow" w:hAnsi="Arial Narrow" w:cs="Tahoma"/>
          <w:b/>
        </w:rPr>
      </w:pPr>
    </w:p>
    <w:p w:rsidR="009C740D" w:rsidRDefault="00297927" w:rsidP="00297927">
      <w:pPr>
        <w:pStyle w:val="Listenabsatz"/>
        <w:spacing w:before="120" w:line="276" w:lineRule="auto"/>
        <w:ind w:left="0"/>
        <w:rPr>
          <w:rFonts w:ascii="Arial Narrow" w:hAnsi="Arial Narrow" w:cs="Tahoma"/>
        </w:rPr>
      </w:pPr>
      <w:r w:rsidRPr="00297927">
        <w:rPr>
          <w:rFonts w:ascii="Arial Narrow" w:hAnsi="Arial Narrow" w:cs="Tahoma"/>
        </w:rPr>
        <w:t xml:space="preserve">Zehn Produktionsjahre mit WORLD-Paletten bestätigen </w:t>
      </w:r>
      <w:r w:rsidR="0057685F">
        <w:rPr>
          <w:rFonts w:ascii="Arial Narrow" w:hAnsi="Arial Narrow" w:cs="Tahoma"/>
        </w:rPr>
        <w:t xml:space="preserve">nicht nur </w:t>
      </w:r>
      <w:r w:rsidRPr="00297927">
        <w:rPr>
          <w:rFonts w:ascii="Arial Narrow" w:hAnsi="Arial Narrow" w:cs="Tahoma"/>
        </w:rPr>
        <w:t>Weitsicht und Leistungsfähigkeit eines Familienunternehmens</w:t>
      </w:r>
      <w:r w:rsidR="009C740D">
        <w:rPr>
          <w:rFonts w:ascii="Arial Narrow" w:hAnsi="Arial Narrow" w:cs="Tahoma"/>
        </w:rPr>
        <w:t>,</w:t>
      </w:r>
      <w:r w:rsidR="0057685F">
        <w:rPr>
          <w:rFonts w:ascii="Arial Narrow" w:hAnsi="Arial Narrow" w:cs="Tahoma"/>
        </w:rPr>
        <w:t xml:space="preserve"> sondern auch Treue seiner Kunden</w:t>
      </w:r>
      <w:r w:rsidRPr="00297927">
        <w:rPr>
          <w:rFonts w:ascii="Arial Narrow" w:hAnsi="Arial Narrow" w:cs="Tahoma"/>
        </w:rPr>
        <w:t xml:space="preserve">. </w:t>
      </w:r>
      <w:r w:rsidR="0057685F">
        <w:rPr>
          <w:rFonts w:ascii="Arial Narrow" w:hAnsi="Arial Narrow" w:cs="Tahoma"/>
        </w:rPr>
        <w:t xml:space="preserve">Sie waren es, die auf die Stärke von WORLD </w:t>
      </w:r>
      <w:r w:rsidR="00A065B7">
        <w:rPr>
          <w:rFonts w:ascii="Arial Narrow" w:hAnsi="Arial Narrow" w:cs="Tahoma"/>
        </w:rPr>
        <w:t xml:space="preserve">und Falkenhahn </w:t>
      </w:r>
      <w:r w:rsidR="0057685F">
        <w:rPr>
          <w:rFonts w:ascii="Arial Narrow" w:hAnsi="Arial Narrow" w:cs="Tahoma"/>
        </w:rPr>
        <w:t xml:space="preserve">vertraut haben und dadurch die </w:t>
      </w:r>
      <w:r w:rsidR="00A065B7">
        <w:rPr>
          <w:rFonts w:ascii="Arial Narrow" w:hAnsi="Arial Narrow" w:cs="Tahoma"/>
        </w:rPr>
        <w:t>Beständigkeit</w:t>
      </w:r>
      <w:r w:rsidR="0057685F">
        <w:rPr>
          <w:rFonts w:ascii="Arial Narrow" w:hAnsi="Arial Narrow" w:cs="Tahoma"/>
        </w:rPr>
        <w:t xml:space="preserve"> ermöglichten. </w:t>
      </w:r>
      <w:r w:rsidR="00A065B7">
        <w:rPr>
          <w:rFonts w:ascii="Arial Narrow" w:hAnsi="Arial Narrow" w:cs="Tahoma"/>
        </w:rPr>
        <w:t>Die Falkenhahn AG</w:t>
      </w:r>
      <w:r w:rsidR="009C740D">
        <w:rPr>
          <w:rFonts w:ascii="Arial Narrow" w:hAnsi="Arial Narrow" w:cs="Tahoma"/>
        </w:rPr>
        <w:t xml:space="preserve"> bedankt sich </w:t>
      </w:r>
      <w:r w:rsidR="009202B3">
        <w:rPr>
          <w:rFonts w:ascii="Arial Narrow" w:hAnsi="Arial Narrow" w:cs="Tahoma"/>
        </w:rPr>
        <w:t xml:space="preserve">bei </w:t>
      </w:r>
      <w:r w:rsidR="00A065B7">
        <w:rPr>
          <w:rFonts w:ascii="Arial Narrow" w:hAnsi="Arial Narrow" w:cs="Tahoma"/>
        </w:rPr>
        <w:t>seinen</w:t>
      </w:r>
      <w:r w:rsidR="009C740D">
        <w:rPr>
          <w:rFonts w:ascii="Arial Narrow" w:hAnsi="Arial Narrow" w:cs="Tahoma"/>
        </w:rPr>
        <w:t xml:space="preserve"> treue</w:t>
      </w:r>
      <w:r w:rsidR="009202B3">
        <w:rPr>
          <w:rFonts w:ascii="Arial Narrow" w:hAnsi="Arial Narrow" w:cs="Tahoma"/>
        </w:rPr>
        <w:t>n</w:t>
      </w:r>
      <w:r w:rsidR="009C740D">
        <w:rPr>
          <w:rFonts w:ascii="Arial Narrow" w:hAnsi="Arial Narrow" w:cs="Tahoma"/>
        </w:rPr>
        <w:t xml:space="preserve"> Kunden.</w:t>
      </w:r>
    </w:p>
    <w:p w:rsidR="00135887" w:rsidRDefault="0016486F" w:rsidP="009C740D">
      <w:pPr>
        <w:pStyle w:val="Textkrper-Einzug2"/>
        <w:spacing w:before="120" w:line="276" w:lineRule="auto"/>
        <w:ind w:left="0"/>
        <w:rPr>
          <w:rFonts w:ascii="Arial Narrow" w:hAnsi="Arial Narrow"/>
          <w:sz w:val="22"/>
        </w:rPr>
      </w:pPr>
      <w:r>
        <w:rPr>
          <w:rFonts w:ascii="Arial Narrow" w:hAnsi="Arial Narrow" w:cs="Arial"/>
        </w:rPr>
        <w:t>(</w:t>
      </w:r>
      <w:r w:rsidR="0067481E">
        <w:rPr>
          <w:rFonts w:ascii="Arial Narrow" w:hAnsi="Arial Narrow" w:cs="Arial"/>
        </w:rPr>
        <w:t>3512</w:t>
      </w:r>
      <w:r w:rsidR="008A027B">
        <w:rPr>
          <w:rFonts w:ascii="Arial Narrow" w:hAnsi="Arial Narrow" w:cs="Arial"/>
        </w:rPr>
        <w:t xml:space="preserve"> </w:t>
      </w:r>
      <w:r w:rsidRPr="00501BDE">
        <w:rPr>
          <w:rFonts w:ascii="Arial Narrow" w:hAnsi="Arial Narrow" w:cs="Arial"/>
        </w:rPr>
        <w:t xml:space="preserve">Zeichen, </w:t>
      </w:r>
      <w:r w:rsidR="00BE7068">
        <w:rPr>
          <w:rFonts w:ascii="Arial Narrow" w:hAnsi="Arial Narrow" w:cs="Arial"/>
        </w:rPr>
        <w:t>4</w:t>
      </w:r>
      <w:r w:rsidR="0067481E">
        <w:rPr>
          <w:rFonts w:ascii="Arial Narrow" w:hAnsi="Arial Narrow" w:cs="Arial"/>
        </w:rPr>
        <w:t>3</w:t>
      </w:r>
      <w:r w:rsidR="00BE7068">
        <w:rPr>
          <w:rFonts w:ascii="Arial Narrow" w:hAnsi="Arial Narrow" w:cs="Arial"/>
        </w:rPr>
        <w:t>7</w:t>
      </w:r>
      <w:r w:rsidR="008A027B">
        <w:rPr>
          <w:rFonts w:ascii="Arial Narrow" w:hAnsi="Arial Narrow" w:cs="Arial"/>
        </w:rPr>
        <w:t xml:space="preserve"> </w:t>
      </w:r>
      <w:r w:rsidRPr="00501BDE">
        <w:rPr>
          <w:rFonts w:ascii="Arial Narrow" w:hAnsi="Arial Narrow" w:cs="Arial"/>
        </w:rPr>
        <w:t xml:space="preserve">Wörter) </w:t>
      </w:r>
      <w:r w:rsidR="00F16F82">
        <w:rPr>
          <w:rFonts w:ascii="Arial Narrow" w:hAnsi="Arial Narrow"/>
        </w:rPr>
        <w:t>FAL-18</w:t>
      </w:r>
      <w:r w:rsidRPr="00501BDE">
        <w:rPr>
          <w:rFonts w:ascii="Arial Narrow" w:hAnsi="Arial Narrow"/>
        </w:rPr>
        <w:t>-0</w:t>
      </w:r>
      <w:r>
        <w:rPr>
          <w:rFonts w:ascii="Arial Narrow" w:hAnsi="Arial Narrow"/>
        </w:rPr>
        <w:t>6</w:t>
      </w:r>
      <w:r w:rsidR="00F16F82">
        <w:rPr>
          <w:rFonts w:ascii="Arial Narrow" w:hAnsi="Arial Narrow"/>
        </w:rPr>
        <w:t>4</w:t>
      </w:r>
    </w:p>
    <w:sectPr w:rsidR="00135887" w:rsidSect="005D26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70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466" w:rsidRDefault="007F7466">
      <w:r>
        <w:separator/>
      </w:r>
    </w:p>
  </w:endnote>
  <w:endnote w:type="continuationSeparator" w:id="0">
    <w:p w:rsidR="007F7466" w:rsidRDefault="007F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38" w:rsidRDefault="00AD71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38" w:rsidRDefault="00AD713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082CE0" wp14:editId="76AE3CF4">
              <wp:simplePos x="0" y="0"/>
              <wp:positionH relativeFrom="column">
                <wp:posOffset>-95250</wp:posOffset>
              </wp:positionH>
              <wp:positionV relativeFrom="paragraph">
                <wp:posOffset>-421005</wp:posOffset>
              </wp:positionV>
              <wp:extent cx="5581650" cy="807085"/>
              <wp:effectExtent l="4445" t="0" r="1460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7138" w:rsidRPr="00191657" w:rsidRDefault="00AD7138" w:rsidP="00D90B8C">
                          <w:pPr>
                            <w:spacing w:after="120"/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>Weitere Informationen erhalten Sie bei</w:t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>Pressekontakt</w:t>
                          </w:r>
                        </w:p>
                        <w:p w:rsidR="00AD7138" w:rsidRPr="00191657" w:rsidRDefault="00AD7138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Falkenhahn AG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 xml:space="preserve">       Tel.:  +49 (0) 36 96 7 / 677-0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>Korflür Marketing + Presse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</w:p>
                        <w:p w:rsidR="00AD7138" w:rsidRPr="00191657" w:rsidRDefault="00AD7138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Marcus Falkenhahn          Fax:  +49 (0) 36 96 7 / 677-30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4B4666">
                            <w:rPr>
                              <w:rFonts w:ascii="Tahoma" w:hAnsi="Tahoma" w:cs="Tahoma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8"/>
                              <w:szCs w:val="8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Friedemann Korflür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>Tel.:  +49 (0) 6424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/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924042</w:t>
                          </w:r>
                        </w:p>
                        <w:p w:rsidR="00AD7138" w:rsidRPr="00191657" w:rsidRDefault="00AD7138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Auf der </w:t>
                          </w:r>
                          <w:proofErr w:type="spellStart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Hopfel</w:t>
                          </w:r>
                          <w:proofErr w:type="spellEnd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Mail:  info@falkenhahn.eu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Hahnerheide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1a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Mail:  info@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korfluer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.de</w:t>
                          </w:r>
                        </w:p>
                        <w:p w:rsidR="00AD7138" w:rsidRDefault="00AD7138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36419 Geisa O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T </w:t>
                          </w:r>
                          <w:proofErr w:type="gramStart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Bremen  Web</w:t>
                          </w:r>
                          <w:proofErr w:type="gramEnd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: www.falkenhahn.eu</w:t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35043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Marburg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Web: www.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korfluer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82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5pt;margin-top:-33.15pt;width:439.5pt;height:6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">
              <v:textbox inset=",,1.5mm">
                <w:txbxContent>
                  <w:p w:rsidR="00AD7138" w:rsidRPr="00191657" w:rsidRDefault="00AD7138" w:rsidP="00D90B8C">
                    <w:pPr>
                      <w:spacing w:after="120"/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</w:pP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>Weitere Informationen erhalten Sie bei</w:t>
                    </w: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>Pressekontakt</w:t>
                    </w:r>
                  </w:p>
                  <w:p w:rsidR="00AD7138" w:rsidRPr="00191657" w:rsidRDefault="00AD7138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Falkenhahn AG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 xml:space="preserve">       Tel.:  +49 (0) 36 96 7 / 677-0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>Korflür Marketing + Presse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</w:p>
                  <w:p w:rsidR="00AD7138" w:rsidRPr="00191657" w:rsidRDefault="00AD7138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Marcus Falkenhahn          Fax:  +49 (0) 36 96 7 / 677-30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</w:t>
                    </w:r>
                    <w:r w:rsidRPr="004B4666">
                      <w:rPr>
                        <w:rFonts w:ascii="Tahoma" w:hAnsi="Tahoma" w:cs="Tahoma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8"/>
                        <w:szCs w:val="8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Friedemann Korflür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>Tel.:  +49 (0) 6424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/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924042</w:t>
                    </w:r>
                  </w:p>
                  <w:p w:rsidR="00AD7138" w:rsidRPr="00191657" w:rsidRDefault="00AD7138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Auf der </w:t>
                    </w:r>
                    <w:proofErr w:type="spellStart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Hopfel</w:t>
                    </w:r>
                    <w:proofErr w:type="spellEnd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 xml:space="preserve">  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Mail:  info@falkenhahn.eu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proofErr w:type="spellStart"/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Hahnerheide</w:t>
                    </w:r>
                    <w:proofErr w:type="spellEnd"/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1a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Mail:  info@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korfluer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.de</w:t>
                    </w:r>
                  </w:p>
                  <w:p w:rsidR="00AD7138" w:rsidRDefault="00AD7138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36419 Geisa O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T </w:t>
                    </w:r>
                    <w:proofErr w:type="gramStart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Bremen  Web</w:t>
                    </w:r>
                    <w:proofErr w:type="gramEnd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: www.falkenhahn.eu</w:t>
                    </w:r>
                    <w:r w:rsidRPr="00191657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35043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Marburg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Web: www.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korfluer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38" w:rsidRDefault="00AD71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466" w:rsidRDefault="007F7466">
      <w:r>
        <w:separator/>
      </w:r>
    </w:p>
  </w:footnote>
  <w:footnote w:type="continuationSeparator" w:id="0">
    <w:p w:rsidR="007F7466" w:rsidRDefault="007F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38" w:rsidRDefault="00AD71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38" w:rsidRDefault="00AD7138">
    <w:pPr>
      <w:pStyle w:val="Kopfzeile"/>
      <w:jc w:val="right"/>
    </w:pPr>
    <w:r>
      <w:rPr>
        <w:noProof/>
      </w:rPr>
      <w:drawing>
        <wp:inline distT="0" distB="0" distL="0" distR="0" wp14:anchorId="0CD99E1A" wp14:editId="139303DF">
          <wp:extent cx="2324100" cy="647700"/>
          <wp:effectExtent l="19050" t="0" r="0" b="0"/>
          <wp:docPr id="2" name="Bild 2" descr="Firme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en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138" w:rsidRDefault="00AD71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56D"/>
    <w:multiLevelType w:val="hybridMultilevel"/>
    <w:tmpl w:val="32321F0A"/>
    <w:lvl w:ilvl="0" w:tplc="CF8832D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7DE"/>
    <w:multiLevelType w:val="hybridMultilevel"/>
    <w:tmpl w:val="C9E4DE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AAF"/>
    <w:multiLevelType w:val="hybridMultilevel"/>
    <w:tmpl w:val="DF6A93B0"/>
    <w:lvl w:ilvl="0" w:tplc="2A9AD5F6">
      <w:start w:val="519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1561"/>
    <w:multiLevelType w:val="hybridMultilevel"/>
    <w:tmpl w:val="AE4ABEF4"/>
    <w:lvl w:ilvl="0" w:tplc="17B4C51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32A44"/>
    <w:multiLevelType w:val="hybridMultilevel"/>
    <w:tmpl w:val="D26C0C50"/>
    <w:lvl w:ilvl="0" w:tplc="51A23C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C22E0"/>
    <w:multiLevelType w:val="hybridMultilevel"/>
    <w:tmpl w:val="3BCED7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06"/>
    <w:rsid w:val="00035132"/>
    <w:rsid w:val="00070AED"/>
    <w:rsid w:val="00084B29"/>
    <w:rsid w:val="000858A0"/>
    <w:rsid w:val="000A3717"/>
    <w:rsid w:val="000E0276"/>
    <w:rsid w:val="000F5716"/>
    <w:rsid w:val="000F6E34"/>
    <w:rsid w:val="0012445A"/>
    <w:rsid w:val="00135887"/>
    <w:rsid w:val="0015425E"/>
    <w:rsid w:val="001635C9"/>
    <w:rsid w:val="0016486F"/>
    <w:rsid w:val="00167270"/>
    <w:rsid w:val="0017061A"/>
    <w:rsid w:val="00174CB5"/>
    <w:rsid w:val="00191657"/>
    <w:rsid w:val="0019497B"/>
    <w:rsid w:val="00195FB2"/>
    <w:rsid w:val="001A2B7D"/>
    <w:rsid w:val="001C51E4"/>
    <w:rsid w:val="001D1940"/>
    <w:rsid w:val="001D7765"/>
    <w:rsid w:val="00203DE6"/>
    <w:rsid w:val="0021017A"/>
    <w:rsid w:val="00217EBB"/>
    <w:rsid w:val="00262E55"/>
    <w:rsid w:val="00265D6A"/>
    <w:rsid w:val="00266795"/>
    <w:rsid w:val="00270AC7"/>
    <w:rsid w:val="00280490"/>
    <w:rsid w:val="0028737D"/>
    <w:rsid w:val="0029601F"/>
    <w:rsid w:val="00297927"/>
    <w:rsid w:val="002A5C77"/>
    <w:rsid w:val="002C6C73"/>
    <w:rsid w:val="003006BA"/>
    <w:rsid w:val="0031158C"/>
    <w:rsid w:val="0031317E"/>
    <w:rsid w:val="00331ECC"/>
    <w:rsid w:val="00337D95"/>
    <w:rsid w:val="003856E5"/>
    <w:rsid w:val="003863A8"/>
    <w:rsid w:val="003922BF"/>
    <w:rsid w:val="003A0663"/>
    <w:rsid w:val="003E1F65"/>
    <w:rsid w:val="00405BF2"/>
    <w:rsid w:val="00410034"/>
    <w:rsid w:val="00427D5E"/>
    <w:rsid w:val="0044535D"/>
    <w:rsid w:val="004455DA"/>
    <w:rsid w:val="00494109"/>
    <w:rsid w:val="00495FBE"/>
    <w:rsid w:val="004A7F8E"/>
    <w:rsid w:val="004B441D"/>
    <w:rsid w:val="004D675C"/>
    <w:rsid w:val="004D7120"/>
    <w:rsid w:val="00501BDE"/>
    <w:rsid w:val="00502193"/>
    <w:rsid w:val="0050259C"/>
    <w:rsid w:val="005251EE"/>
    <w:rsid w:val="00525EAE"/>
    <w:rsid w:val="00556386"/>
    <w:rsid w:val="00556727"/>
    <w:rsid w:val="0057685F"/>
    <w:rsid w:val="00583234"/>
    <w:rsid w:val="005A19D5"/>
    <w:rsid w:val="005B658A"/>
    <w:rsid w:val="005D26CF"/>
    <w:rsid w:val="005E4C63"/>
    <w:rsid w:val="006027E3"/>
    <w:rsid w:val="00623231"/>
    <w:rsid w:val="00641D5F"/>
    <w:rsid w:val="006501DC"/>
    <w:rsid w:val="00653C69"/>
    <w:rsid w:val="00662911"/>
    <w:rsid w:val="0067481E"/>
    <w:rsid w:val="006D6FA1"/>
    <w:rsid w:val="006F1549"/>
    <w:rsid w:val="00706F9B"/>
    <w:rsid w:val="0072016F"/>
    <w:rsid w:val="00732349"/>
    <w:rsid w:val="007359C7"/>
    <w:rsid w:val="00746E84"/>
    <w:rsid w:val="0075009D"/>
    <w:rsid w:val="00793BCF"/>
    <w:rsid w:val="007A0B8A"/>
    <w:rsid w:val="007F7466"/>
    <w:rsid w:val="008046CF"/>
    <w:rsid w:val="00844F97"/>
    <w:rsid w:val="00845AE2"/>
    <w:rsid w:val="00852699"/>
    <w:rsid w:val="0086103A"/>
    <w:rsid w:val="00861402"/>
    <w:rsid w:val="008800B8"/>
    <w:rsid w:val="008A027B"/>
    <w:rsid w:val="008A1B0B"/>
    <w:rsid w:val="008A4155"/>
    <w:rsid w:val="008A7A36"/>
    <w:rsid w:val="008E31EA"/>
    <w:rsid w:val="008F0C72"/>
    <w:rsid w:val="00917F24"/>
    <w:rsid w:val="009202B3"/>
    <w:rsid w:val="0092584B"/>
    <w:rsid w:val="009276E3"/>
    <w:rsid w:val="00942AE1"/>
    <w:rsid w:val="00970541"/>
    <w:rsid w:val="00981253"/>
    <w:rsid w:val="009A0270"/>
    <w:rsid w:val="009B0A44"/>
    <w:rsid w:val="009C1316"/>
    <w:rsid w:val="009C4804"/>
    <w:rsid w:val="009C740D"/>
    <w:rsid w:val="00A065B7"/>
    <w:rsid w:val="00A10CE6"/>
    <w:rsid w:val="00A20567"/>
    <w:rsid w:val="00A228EB"/>
    <w:rsid w:val="00A2761C"/>
    <w:rsid w:val="00A500F7"/>
    <w:rsid w:val="00A535A7"/>
    <w:rsid w:val="00A53642"/>
    <w:rsid w:val="00A71993"/>
    <w:rsid w:val="00A87FBD"/>
    <w:rsid w:val="00AA2F7D"/>
    <w:rsid w:val="00AB04AE"/>
    <w:rsid w:val="00AB35BE"/>
    <w:rsid w:val="00AC630B"/>
    <w:rsid w:val="00AD7138"/>
    <w:rsid w:val="00AE5970"/>
    <w:rsid w:val="00B054D6"/>
    <w:rsid w:val="00B075B0"/>
    <w:rsid w:val="00B25A3B"/>
    <w:rsid w:val="00B32512"/>
    <w:rsid w:val="00B84C81"/>
    <w:rsid w:val="00B8612B"/>
    <w:rsid w:val="00B87C06"/>
    <w:rsid w:val="00B96299"/>
    <w:rsid w:val="00BB3523"/>
    <w:rsid w:val="00BE7068"/>
    <w:rsid w:val="00BF25BF"/>
    <w:rsid w:val="00BF6F3F"/>
    <w:rsid w:val="00C2795D"/>
    <w:rsid w:val="00C30700"/>
    <w:rsid w:val="00C334B3"/>
    <w:rsid w:val="00C41DE8"/>
    <w:rsid w:val="00C437B3"/>
    <w:rsid w:val="00C50FAA"/>
    <w:rsid w:val="00C7075C"/>
    <w:rsid w:val="00C86302"/>
    <w:rsid w:val="00C92AE1"/>
    <w:rsid w:val="00C9488A"/>
    <w:rsid w:val="00CB2F9A"/>
    <w:rsid w:val="00CC1EB0"/>
    <w:rsid w:val="00CD0D7E"/>
    <w:rsid w:val="00CE5E8C"/>
    <w:rsid w:val="00CF63EB"/>
    <w:rsid w:val="00D110AF"/>
    <w:rsid w:val="00D14F26"/>
    <w:rsid w:val="00D22A2A"/>
    <w:rsid w:val="00D31065"/>
    <w:rsid w:val="00D50FB9"/>
    <w:rsid w:val="00D67DC6"/>
    <w:rsid w:val="00D74F72"/>
    <w:rsid w:val="00D90B8C"/>
    <w:rsid w:val="00DC42F8"/>
    <w:rsid w:val="00DE391F"/>
    <w:rsid w:val="00E31DB6"/>
    <w:rsid w:val="00E66D1A"/>
    <w:rsid w:val="00EA0673"/>
    <w:rsid w:val="00EA12F8"/>
    <w:rsid w:val="00EA4E10"/>
    <w:rsid w:val="00ED0C29"/>
    <w:rsid w:val="00F16F82"/>
    <w:rsid w:val="00F20A75"/>
    <w:rsid w:val="00F2757C"/>
    <w:rsid w:val="00F52A0A"/>
    <w:rsid w:val="00F807FA"/>
    <w:rsid w:val="00F97803"/>
    <w:rsid w:val="00F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53AA23"/>
  <w15:docId w15:val="{DC549BC6-A3A2-4FF2-B508-EA2FAD42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A7F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A7F8E"/>
    <w:rPr>
      <w:color w:val="0000FF"/>
      <w:u w:val="single"/>
    </w:rPr>
  </w:style>
  <w:style w:type="paragraph" w:styleId="Kopfzeile">
    <w:name w:val="header"/>
    <w:basedOn w:val="Standard"/>
    <w:rsid w:val="004A7F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7F8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A7F8E"/>
    <w:pPr>
      <w:spacing w:line="288" w:lineRule="auto"/>
    </w:pPr>
    <w:rPr>
      <w:rFonts w:ascii="Tahoma" w:hAnsi="Tahoma" w:cs="Tahoma"/>
      <w:sz w:val="22"/>
      <w:szCs w:val="22"/>
    </w:rPr>
  </w:style>
  <w:style w:type="paragraph" w:styleId="StandardWeb">
    <w:name w:val="Normal (Web)"/>
    <w:basedOn w:val="Standard"/>
    <w:rsid w:val="00084B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084B29"/>
  </w:style>
  <w:style w:type="character" w:styleId="Fett">
    <w:name w:val="Strong"/>
    <w:qFormat/>
    <w:rsid w:val="00084B29"/>
    <w:rPr>
      <w:b/>
      <w:bCs/>
    </w:rPr>
  </w:style>
  <w:style w:type="paragraph" w:styleId="Textkrper-Einzug2">
    <w:name w:val="Body Text Indent 2"/>
    <w:basedOn w:val="Standard"/>
    <w:link w:val="Textkrper-Einzug2Zchn"/>
    <w:rsid w:val="00BF25B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F25BF"/>
    <w:rPr>
      <w:sz w:val="24"/>
      <w:szCs w:val="24"/>
    </w:rPr>
  </w:style>
  <w:style w:type="paragraph" w:customStyle="1" w:styleId="Text">
    <w:name w:val="Text"/>
    <w:basedOn w:val="Standard"/>
    <w:link w:val="TextZchn"/>
    <w:qFormat/>
    <w:rsid w:val="00BF25BF"/>
    <w:pPr>
      <w:spacing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BF25BF"/>
    <w:rPr>
      <w:rFonts w:ascii="Arial Narrow" w:eastAsia="Calibri" w:hAnsi="Arial Narrow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50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50F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2512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7927"/>
    <w:rPr>
      <w:rFonts w:ascii="Arial Narrow" w:eastAsiaTheme="minorEastAsia" w:hAnsi="Arial Narrow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AB4D4-A581-4DC8-AB0E-BDBD34B7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Palettenkalkulator im Internet</vt:lpstr>
    </vt:vector>
  </TitlesOfParts>
  <Company>*</Company>
  <LinksUpToDate>false</LinksUpToDate>
  <CharactersWithSpaces>3552</CharactersWithSpaces>
  <SharedDoc>false</SharedDoc>
  <HLinks>
    <vt:vector size="6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http://www.aim-d.de/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Palettenkalkulator im Internet</dc:title>
  <dc:subject/>
  <dc:creator>SSchreiner</dc:creator>
  <cp:keywords/>
  <cp:lastModifiedBy>Marcus Falkenhahn - Falkenhahn AG</cp:lastModifiedBy>
  <cp:revision>2</cp:revision>
  <cp:lastPrinted>2018-02-22T17:37:00Z</cp:lastPrinted>
  <dcterms:created xsi:type="dcterms:W3CDTF">2018-03-28T12:27:00Z</dcterms:created>
  <dcterms:modified xsi:type="dcterms:W3CDTF">2018-03-28T12:27:00Z</dcterms:modified>
</cp:coreProperties>
</file>